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02" w:rsidRPr="00066303" w:rsidRDefault="004D578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.8pt;margin-top:93.05pt;width:453.75pt;height:430.65pt;z-index:251662336" stroked="f">
            <v:textbox style="mso-next-textbox:#_x0000_s1031">
              <w:txbxContent>
                <w:p w:rsidR="00F40F4C" w:rsidRPr="00F40F4C" w:rsidRDefault="00F40F4C" w:rsidP="004B4AFC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r w:rsidRPr="00F40F4C">
                    <w:rPr>
                      <w:rFonts w:ascii="Tahoma" w:hAnsi="Tahoma" w:cs="Tahoma"/>
                      <w:b/>
                    </w:rPr>
                    <w:t xml:space="preserve">(A </w:t>
                  </w:r>
                  <w:proofErr w:type="gramStart"/>
                  <w:r w:rsidRPr="00F40F4C">
                    <w:rPr>
                      <w:rFonts w:ascii="Tahoma" w:hAnsi="Tahoma" w:cs="Tahoma"/>
                      <w:b/>
                    </w:rPr>
                    <w:t>Government  of</w:t>
                  </w:r>
                  <w:proofErr w:type="gramEnd"/>
                  <w:r w:rsidRPr="00F40F4C">
                    <w:rPr>
                      <w:rFonts w:ascii="Tahoma" w:hAnsi="Tahoma" w:cs="Tahoma"/>
                      <w:b/>
                    </w:rPr>
                    <w:t xml:space="preserve"> </w:t>
                  </w:r>
                  <w:proofErr w:type="spellStart"/>
                  <w:r w:rsidRPr="00F40F4C">
                    <w:rPr>
                      <w:rFonts w:ascii="Tahoma" w:hAnsi="Tahoma" w:cs="Tahoma"/>
                      <w:b/>
                    </w:rPr>
                    <w:t>Odisha</w:t>
                  </w:r>
                  <w:proofErr w:type="spellEnd"/>
                  <w:r w:rsidRPr="00F40F4C">
                    <w:rPr>
                      <w:rFonts w:ascii="Tahoma" w:hAnsi="Tahoma" w:cs="Tahoma"/>
                      <w:b/>
                    </w:rPr>
                    <w:t xml:space="preserve"> Undertaking )</w:t>
                  </w:r>
                </w:p>
                <w:p w:rsidR="00F40F4C" w:rsidRPr="00F40F4C" w:rsidRDefault="00F40F4C" w:rsidP="004B4AFC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r w:rsidRPr="00F40F4C">
                    <w:rPr>
                      <w:rFonts w:ascii="Tahoma" w:hAnsi="Tahoma" w:cs="Tahoma"/>
                      <w:b/>
                    </w:rPr>
                    <w:t xml:space="preserve">326, </w:t>
                  </w:r>
                  <w:proofErr w:type="spellStart"/>
                  <w:r w:rsidRPr="00F40F4C">
                    <w:rPr>
                      <w:rFonts w:ascii="Tahoma" w:hAnsi="Tahoma" w:cs="Tahoma"/>
                      <w:b/>
                    </w:rPr>
                    <w:t>Baramunda</w:t>
                  </w:r>
                  <w:proofErr w:type="spellEnd"/>
                  <w:r w:rsidRPr="00F40F4C">
                    <w:rPr>
                      <w:rFonts w:ascii="Tahoma" w:hAnsi="Tahoma" w:cs="Tahoma"/>
                      <w:b/>
                    </w:rPr>
                    <w:t>, Bhubaneswar-751003</w:t>
                  </w:r>
                </w:p>
                <w:p w:rsidR="00F40F4C" w:rsidRDefault="004D5789" w:rsidP="004B4AFC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hyperlink r:id="rId4" w:history="1">
                    <w:r w:rsidR="00F40F4C" w:rsidRPr="00F40F4C">
                      <w:rPr>
                        <w:rStyle w:val="Hyperlink"/>
                        <w:rFonts w:ascii="Tahoma" w:hAnsi="Tahoma" w:cs="Tahoma"/>
                        <w:b/>
                        <w:color w:val="auto"/>
                        <w:u w:val="none"/>
                      </w:rPr>
                      <w:t>Tel:91-0674-2354125</w:t>
                    </w:r>
                  </w:hyperlink>
                  <w:r w:rsidR="00F40F4C" w:rsidRPr="00F40F4C">
                    <w:rPr>
                      <w:rFonts w:ascii="Tahoma" w:hAnsi="Tahoma" w:cs="Tahoma"/>
                      <w:b/>
                    </w:rPr>
                    <w:t>, Fax</w:t>
                  </w:r>
                  <w:proofErr w:type="gramStart"/>
                  <w:r w:rsidR="00F40F4C" w:rsidRPr="00F40F4C">
                    <w:rPr>
                      <w:rFonts w:ascii="Tahoma" w:hAnsi="Tahoma" w:cs="Tahoma"/>
                      <w:b/>
                    </w:rPr>
                    <w:t>:2354006</w:t>
                  </w:r>
                  <w:proofErr w:type="gramEnd"/>
                </w:p>
                <w:p w:rsidR="004B4AFC" w:rsidRDefault="004B4AFC" w:rsidP="004B4AFC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</w:rPr>
                    <w:t>Website :</w:t>
                  </w:r>
                  <w:proofErr w:type="gramEnd"/>
                  <w:r>
                    <w:rPr>
                      <w:rFonts w:ascii="Tahoma" w:hAnsi="Tahoma" w:cs="Tahoma"/>
                      <w:b/>
                    </w:rPr>
                    <w:t xml:space="preserve"> www.apicol.nic.in, Email: apicol96@yahoo.com</w:t>
                  </w:r>
                </w:p>
                <w:p w:rsidR="004B4AFC" w:rsidRDefault="004B4AFC" w:rsidP="004B4AFC">
                  <w:pPr>
                    <w:spacing w:after="0" w:line="36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No…</w:t>
                  </w:r>
                  <w:r w:rsidR="004A7161">
                    <w:rPr>
                      <w:rFonts w:ascii="Tahoma" w:hAnsi="Tahoma" w:cs="Tahoma"/>
                      <w:b/>
                    </w:rPr>
                    <w:t>1222</w:t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 w:rsidR="004A7161">
                    <w:rPr>
                      <w:rFonts w:ascii="Tahoma" w:hAnsi="Tahoma" w:cs="Tahoma"/>
                      <w:b/>
                    </w:rPr>
                    <w:t xml:space="preserve">                               </w:t>
                  </w:r>
                  <w:r>
                    <w:rPr>
                      <w:rFonts w:ascii="Tahoma" w:hAnsi="Tahoma" w:cs="Tahoma"/>
                      <w:b/>
                    </w:rPr>
                    <w:t>Date :</w:t>
                  </w:r>
                  <w:r w:rsidR="004A7161">
                    <w:rPr>
                      <w:rFonts w:ascii="Tahoma" w:hAnsi="Tahoma" w:cs="Tahoma"/>
                      <w:b/>
                    </w:rPr>
                    <w:t>26.03.2021</w:t>
                  </w:r>
                </w:p>
                <w:p w:rsidR="004B4AFC" w:rsidRDefault="004B4AFC" w:rsidP="004B4AFC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b/>
                      <w:sz w:val="32"/>
                      <w:u w:val="single"/>
                    </w:rPr>
                  </w:pPr>
                  <w:r w:rsidRPr="004B4AFC">
                    <w:rPr>
                      <w:rFonts w:ascii="Tahoma" w:hAnsi="Tahoma" w:cs="Tahoma"/>
                      <w:b/>
                      <w:sz w:val="32"/>
                      <w:u w:val="single"/>
                    </w:rPr>
                    <w:t>CORRIGENDUM</w:t>
                  </w:r>
                </w:p>
                <w:p w:rsidR="004B4AFC" w:rsidRPr="004B4AFC" w:rsidRDefault="004B4AFC" w:rsidP="004B4AFC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r w:rsidRPr="004B4AFC">
                    <w:rPr>
                      <w:rFonts w:ascii="Tahoma" w:hAnsi="Tahoma" w:cs="Tahoma"/>
                      <w:b/>
                    </w:rPr>
                    <w:t>REQUEST FOR PROPOSAL (RFP) FOR SELECTION OF AGENCY FOR SETTING OF STATE PROJECT MANAGEMENT UNIT (SPMU)</w:t>
                  </w:r>
                  <w:r w:rsidR="006E0AC8">
                    <w:rPr>
                      <w:rFonts w:ascii="Tahoma" w:hAnsi="Tahoma" w:cs="Tahoma"/>
                      <w:b/>
                    </w:rPr>
                    <w:t xml:space="preserve"> UNDER PMFME S</w:t>
                  </w:r>
                  <w:r w:rsidR="00761BF1">
                    <w:rPr>
                      <w:rFonts w:ascii="Tahoma" w:hAnsi="Tahoma" w:cs="Tahoma"/>
                      <w:b/>
                    </w:rPr>
                    <w:t>CHEME</w:t>
                  </w:r>
                </w:p>
                <w:p w:rsidR="004B4AFC" w:rsidRDefault="004B4AFC" w:rsidP="004B4AFC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ab/>
                    <w:t>The last date for submission of Request for Proposal (RFP) documents which was fixed on 26.03.2021 earl</w:t>
                  </w:r>
                  <w:r w:rsidR="006E0AC8">
                    <w:rPr>
                      <w:rFonts w:ascii="Tahoma" w:hAnsi="Tahoma" w:cs="Tahoma"/>
                      <w:sz w:val="24"/>
                    </w:rPr>
                    <w:t xml:space="preserve">ier published in the news papers </w:t>
                  </w:r>
                  <w:r>
                    <w:rPr>
                      <w:rFonts w:ascii="Tahoma" w:hAnsi="Tahoma" w:cs="Tahoma"/>
                      <w:sz w:val="24"/>
                    </w:rPr>
                    <w:t>on dated 03.03.2021</w:t>
                  </w:r>
                  <w:r w:rsidR="002536E0">
                    <w:rPr>
                      <w:rFonts w:ascii="Tahoma" w:hAnsi="Tahoma" w:cs="Tahoma"/>
                      <w:sz w:val="24"/>
                    </w:rPr>
                    <w:t xml:space="preserve"> has been revised to 15.04.2021 at 5.30 p.m.</w:t>
                  </w:r>
                </w:p>
                <w:p w:rsidR="004B4AFC" w:rsidRDefault="004B4AFC" w:rsidP="004B4AFC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proofErr w:type="gramStart"/>
                  <w:r>
                    <w:rPr>
                      <w:rFonts w:ascii="Tahoma" w:hAnsi="Tahoma" w:cs="Tahoma"/>
                      <w:sz w:val="24"/>
                    </w:rPr>
                    <w:t xml:space="preserve">The date of opening of technical Bid - 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  <w:t>20.04.2021</w:t>
                  </w:r>
                  <w:r w:rsidR="002536E0">
                    <w:rPr>
                      <w:rFonts w:ascii="Tahoma" w:hAnsi="Tahoma" w:cs="Tahoma"/>
                      <w:sz w:val="24"/>
                    </w:rPr>
                    <w:t xml:space="preserve"> at 11.30 a.m.</w:t>
                  </w:r>
                  <w:proofErr w:type="gramEnd"/>
                </w:p>
                <w:p w:rsidR="004B4AFC" w:rsidRDefault="004B4AFC" w:rsidP="004B4AFC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proofErr w:type="gramStart"/>
                  <w:r>
                    <w:rPr>
                      <w:rFonts w:ascii="Tahoma" w:hAnsi="Tahoma" w:cs="Tahoma"/>
                      <w:sz w:val="24"/>
                    </w:rPr>
                    <w:t>The date of Technical Presentation -</w:t>
                  </w:r>
                  <w:r>
                    <w:rPr>
                      <w:rFonts w:ascii="Tahoma" w:hAnsi="Tahoma" w:cs="Tahoma"/>
                      <w:sz w:val="24"/>
                    </w:rPr>
                    <w:tab/>
                    <w:t>27.04.2021</w:t>
                  </w:r>
                  <w:r w:rsidR="002536E0">
                    <w:rPr>
                      <w:rFonts w:ascii="Tahoma" w:hAnsi="Tahoma" w:cs="Tahoma"/>
                      <w:sz w:val="24"/>
                    </w:rPr>
                    <w:t xml:space="preserve"> at 11.30 a.m.</w:t>
                  </w:r>
                  <w:proofErr w:type="gramEnd"/>
                </w:p>
                <w:p w:rsidR="004B4AFC" w:rsidRDefault="004B4AFC" w:rsidP="004B4AFC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ab/>
                  </w:r>
                  <w:r w:rsidR="002536E0">
                    <w:rPr>
                      <w:rFonts w:ascii="Tahoma" w:hAnsi="Tahoma" w:cs="Tahoma"/>
                      <w:sz w:val="24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</w:rPr>
                    <w:t>The date of opening of financial Bid</w:t>
                  </w:r>
                  <w:r w:rsidR="002536E0">
                    <w:rPr>
                      <w:rFonts w:ascii="Tahoma" w:hAnsi="Tahoma" w:cs="Tahoma"/>
                      <w:sz w:val="24"/>
                    </w:rPr>
                    <w:t xml:space="preserve">-       </w:t>
                  </w:r>
                  <w:r>
                    <w:rPr>
                      <w:rFonts w:ascii="Tahoma" w:hAnsi="Tahoma" w:cs="Tahoma"/>
                      <w:sz w:val="24"/>
                    </w:rPr>
                    <w:t xml:space="preserve">04.05.2021 </w:t>
                  </w:r>
                  <w:r w:rsidR="006E0AC8">
                    <w:rPr>
                      <w:rFonts w:ascii="Tahoma" w:hAnsi="Tahoma" w:cs="Tahoma"/>
                      <w:sz w:val="24"/>
                    </w:rPr>
                    <w:t>at 3</w:t>
                  </w:r>
                  <w:r w:rsidR="002536E0">
                    <w:rPr>
                      <w:rFonts w:ascii="Tahoma" w:hAnsi="Tahoma" w:cs="Tahoma"/>
                      <w:sz w:val="24"/>
                    </w:rPr>
                    <w:t xml:space="preserve">.30 </w:t>
                  </w:r>
                  <w:proofErr w:type="spellStart"/>
                  <w:r w:rsidR="002536E0">
                    <w:rPr>
                      <w:rFonts w:ascii="Tahoma" w:hAnsi="Tahoma" w:cs="Tahoma"/>
                      <w:sz w:val="24"/>
                    </w:rPr>
                    <w:t>p.m</w:t>
                  </w:r>
                  <w:proofErr w:type="spellEnd"/>
                </w:p>
                <w:p w:rsidR="002536E0" w:rsidRDefault="004B4AFC" w:rsidP="002536E0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The details are available in (www.apicol.in/www.msme.odisha.in/diodisha.nic.in/www.</w:t>
                  </w:r>
                  <w:r w:rsidR="008945AD">
                    <w:rPr>
                      <w:rFonts w:ascii="Tahoma" w:hAnsi="Tahoma" w:cs="Tahoma"/>
                      <w:sz w:val="24"/>
                    </w:rPr>
                    <w:t>odisha.</w:t>
                  </w:r>
                  <w:r w:rsidR="002536E0">
                    <w:rPr>
                      <w:rFonts w:ascii="Tahoma" w:hAnsi="Tahoma" w:cs="Tahoma"/>
                      <w:sz w:val="24"/>
                    </w:rPr>
                    <w:t>gov.in/</w:t>
                  </w:r>
                </w:p>
                <w:p w:rsidR="004B4AFC" w:rsidRDefault="002536E0" w:rsidP="002536E0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www.tenderodisha.in/www.agriodisha.in</w:t>
                  </w:r>
                  <w:r w:rsidR="004B4AFC">
                    <w:rPr>
                      <w:rFonts w:ascii="Tahoma" w:hAnsi="Tahoma" w:cs="Tahoma"/>
                      <w:sz w:val="24"/>
                    </w:rPr>
                    <w:t>)</w:t>
                  </w:r>
                </w:p>
                <w:p w:rsidR="002536E0" w:rsidRDefault="002536E0" w:rsidP="002536E0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All other terms and condition shall remain unchanged.</w:t>
                  </w:r>
                </w:p>
                <w:p w:rsidR="004A7161" w:rsidRPr="002536E0" w:rsidRDefault="004A7161" w:rsidP="004A7161">
                  <w:pPr>
                    <w:spacing w:after="0" w:line="360" w:lineRule="auto"/>
                    <w:ind w:left="5760" w:firstLine="720"/>
                    <w:rPr>
                      <w:rFonts w:ascii="Tahoma" w:hAnsi="Tahoma" w:cs="Tahoma"/>
                      <w:b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     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</w:rPr>
                    <w:t>Sd</w:t>
                  </w:r>
                  <w:proofErr w:type="spellEnd"/>
                  <w:r>
                    <w:rPr>
                      <w:rFonts w:ascii="Tahoma" w:hAnsi="Tahoma" w:cs="Tahoma"/>
                      <w:sz w:val="24"/>
                    </w:rPr>
                    <w:t>-</w:t>
                  </w:r>
                </w:p>
                <w:p w:rsidR="002536E0" w:rsidRDefault="002536E0" w:rsidP="002536E0">
                  <w:pPr>
                    <w:spacing w:after="0" w:line="360" w:lineRule="auto"/>
                    <w:ind w:left="4320"/>
                    <w:rPr>
                      <w:rFonts w:ascii="Tahoma" w:hAnsi="Tahoma" w:cs="Tahoma"/>
                      <w:sz w:val="24"/>
                    </w:rPr>
                  </w:pPr>
                  <w:r w:rsidRPr="002536E0">
                    <w:rPr>
                      <w:rFonts w:ascii="Tahoma" w:hAnsi="Tahoma" w:cs="Tahoma"/>
                      <w:b/>
                      <w:sz w:val="24"/>
                    </w:rPr>
                    <w:t xml:space="preserve">                   MANAGING</w:t>
                  </w:r>
                  <w:r>
                    <w:rPr>
                      <w:rFonts w:ascii="Tahoma" w:hAnsi="Tahoma" w:cs="Tahoma"/>
                      <w:sz w:val="24"/>
                    </w:rPr>
                    <w:t xml:space="preserve"> </w:t>
                  </w:r>
                  <w:r w:rsidRPr="002536E0">
                    <w:rPr>
                      <w:rFonts w:ascii="Tahoma" w:hAnsi="Tahoma" w:cs="Tahoma"/>
                      <w:b/>
                      <w:sz w:val="24"/>
                    </w:rPr>
                    <w:t>DIRECTOR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0;margin-top:82.85pt;width:478.15pt;height:0;z-index:251661312" o:connectortype="straight"/>
        </w:pict>
      </w:r>
      <w:r>
        <w:rPr>
          <w:rFonts w:ascii="Century Gothic" w:hAnsi="Century Gothic"/>
          <w:noProof/>
          <w:sz w:val="24"/>
        </w:rPr>
        <w:pict>
          <v:rect id="_x0000_s1029" style="position:absolute;margin-left:125pt;margin-top:21.05pt;width:323.3pt;height:53pt;z-index:251660288" stroked="f">
            <v:textbox>
              <w:txbxContent>
                <w:p w:rsidR="00F40F4C" w:rsidRPr="00F40F4C" w:rsidRDefault="002536E0" w:rsidP="00F40F4C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AGRICULTURE </w:t>
                  </w:r>
                  <w:r w:rsidR="00F40F4C" w:rsidRPr="00F40F4C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PROMOTION AND INVESTMENT CORPORATION OF ODISHA LIMITED (APICOL)</w:t>
                  </w:r>
                </w:p>
              </w:txbxContent>
            </v:textbox>
          </v:rect>
        </w:pict>
      </w:r>
      <w:r>
        <w:rPr>
          <w:rFonts w:ascii="Century Gothic" w:hAnsi="Century Gothic"/>
          <w:noProof/>
          <w:sz w:val="24"/>
        </w:rPr>
        <w:pict>
          <v:roundrect id="_x0000_s1027" style="position:absolute;margin-left:-3.4pt;margin-top:-28.55pt;width:481.55pt;height:600.45pt;z-index:251658240" arcsize="10923f">
            <v:textbox>
              <w:txbxContent>
                <w:p w:rsidR="00F40F4C" w:rsidRDefault="00F40F4C"/>
              </w:txbxContent>
            </v:textbox>
          </v:roundrect>
        </w:pict>
      </w:r>
      <w:r>
        <w:rPr>
          <w:rFonts w:ascii="Century Gothic" w:hAnsi="Century Gothic"/>
          <w:noProof/>
          <w:sz w:val="24"/>
        </w:rPr>
        <w:pict>
          <v:shape id="_x0000_s1028" type="#_x0000_t202" style="position:absolute;margin-left:47.55pt;margin-top:17pt;width:74.05pt;height:1in;z-index:251659264" stroked="f">
            <v:textbox style="mso-next-textbox:#_x0000_s1028">
              <w:txbxContent>
                <w:p w:rsidR="00F40F4C" w:rsidRDefault="00F40F4C">
                  <w:r w:rsidRPr="00F40F4C">
                    <w:rPr>
                      <w:noProof/>
                    </w:rPr>
                    <w:drawing>
                      <wp:inline distT="0" distB="0" distL="0" distR="0">
                        <wp:extent cx="748030" cy="737118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030" cy="737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33402" w:rsidRPr="00066303" w:rsidSect="001B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66303"/>
    <w:rsid w:val="00033402"/>
    <w:rsid w:val="0004567C"/>
    <w:rsid w:val="00066303"/>
    <w:rsid w:val="000710E5"/>
    <w:rsid w:val="001B2DB1"/>
    <w:rsid w:val="002536E0"/>
    <w:rsid w:val="004A7161"/>
    <w:rsid w:val="004B4AFC"/>
    <w:rsid w:val="004D5789"/>
    <w:rsid w:val="006E0AC8"/>
    <w:rsid w:val="00761BF1"/>
    <w:rsid w:val="008945AD"/>
    <w:rsid w:val="008D20BA"/>
    <w:rsid w:val="00E978E1"/>
    <w:rsid w:val="00EE0149"/>
    <w:rsid w:val="00F4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F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Tel:91-0674-235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2021-03-26T09:21:00Z</cp:lastPrinted>
  <dcterms:created xsi:type="dcterms:W3CDTF">2021-03-23T11:55:00Z</dcterms:created>
  <dcterms:modified xsi:type="dcterms:W3CDTF">2021-03-26T09:22:00Z</dcterms:modified>
</cp:coreProperties>
</file>